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DF" w:rsidRPr="00587A73" w:rsidRDefault="00581B9C" w:rsidP="00587A7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 w:cs="Arian AMU"/>
        </w:rPr>
      </w:pPr>
      <w:r w:rsidRPr="00587A73">
        <w:rPr>
          <w:rFonts w:ascii="GHEA Grapalat" w:hAnsi="GHEA Grapalat" w:cs="Arian AMU"/>
        </w:rPr>
        <w:t>«</w:t>
      </w:r>
      <w:r w:rsidRPr="00587A73">
        <w:rPr>
          <w:rFonts w:ascii="GHEA Grapalat" w:hAnsi="GHEA Grapalat" w:cs="Arian AMU"/>
          <w:b/>
          <w:bCs/>
          <w:bdr w:val="none" w:sz="0" w:space="0" w:color="auto" w:frame="1"/>
          <w:lang w:val="hy-AM"/>
        </w:rPr>
        <w:t xml:space="preserve">ՎԱՂԱՐՇԱՊԱՏ ՀԱՄԱՅՆՔԻ ՎԱՐՉԱԿԱՆ </w:t>
      </w:r>
      <w:proofErr w:type="gramStart"/>
      <w:r w:rsidRPr="00587A73">
        <w:rPr>
          <w:rFonts w:ascii="GHEA Grapalat" w:hAnsi="GHEA Grapalat" w:cs="Arian AMU"/>
          <w:b/>
          <w:bCs/>
          <w:bdr w:val="none" w:sz="0" w:space="0" w:color="auto" w:frame="1"/>
          <w:lang w:val="hy-AM"/>
        </w:rPr>
        <w:t>ՏԱՐԱԾՔՈՒՄ  ՀԱՆՐԱՅԻՆ</w:t>
      </w:r>
      <w:proofErr w:type="gramEnd"/>
      <w:r w:rsidRPr="00587A73">
        <w:rPr>
          <w:rFonts w:ascii="GHEA Grapalat" w:hAnsi="GHEA Grapalat" w:cs="Arian AMU"/>
          <w:b/>
          <w:bCs/>
          <w:bdr w:val="none" w:sz="0" w:space="0" w:color="auto" w:frame="1"/>
          <w:lang w:val="hy-AM"/>
        </w:rPr>
        <w:t xml:space="preserve"> ՍՆՆԴԻ ԾԱՌԱՅՈՒԹՅՈՒՆ ՄԱՏՈՒՑՈՂ ԱՆՁԱՆՑ՝ ՏՎՅԱԼ ՕԲՅԵԿՏԻՆ ՀԱՐԱԿԻՑ ԸՆԴՀԱՆՈՒՐ ՕԳՏԱԳՈՐԾՄԱՆ ՏԱՐԱԾՔՆԵՐՈՒՄ ԱՄԱՌԱՅԻՆ ԵՎ ՁՄԵՌԱՅԻՆ ՍԵԶՈՆՆԵՐԻՆ ՀԱՆՐԱՅԻՆ ՍՆՆԴԻ ԾԱՌԱՅՈՒԹՅԱՆ ԿԱԶՄԱԿԵՐՊՄԱՆ ՀԱՄԱՐ ՏԱՐԱԾՔԻ ՕԳՏԱԳՈՐԾՄԱՆ ԿԱՐԳԸ, ՊԱՅՄԱՆՆԵՐՆ ՈՒ ՍԱՀՄԱՆԱՓԱԿՈՒՄՆԵՐԸ ՍԱՀՄԱՆԵԼՈՒ ՄԱՍԻՆ</w:t>
      </w:r>
      <w:r w:rsidRPr="00587A73">
        <w:rPr>
          <w:rFonts w:ascii="GHEA Grapalat" w:hAnsi="GHEA Grapalat" w:cs="Arian AMU"/>
        </w:rPr>
        <w:t>»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Style w:val="a4"/>
          <w:rFonts w:ascii="GHEA Grapalat" w:hAnsi="GHEA Grapalat" w:cs="Arian AMU"/>
          <w:bdr w:val="none" w:sz="0" w:space="0" w:color="auto" w:frame="1"/>
          <w:lang w:val="hy-AM"/>
        </w:rPr>
        <w:t xml:space="preserve">ՎԱՂԱՐՇԱՊԱՏ </w:t>
      </w:r>
      <w:r w:rsidR="00EA65DF" w:rsidRPr="00587A73">
        <w:rPr>
          <w:rStyle w:val="a4"/>
          <w:rFonts w:ascii="GHEA Grapalat" w:hAnsi="GHEA Grapalat" w:cs="Arian AMU"/>
          <w:bdr w:val="none" w:sz="0" w:space="0" w:color="auto" w:frame="1"/>
        </w:rPr>
        <w:t>ՀԱՄԱՅՆՔԻ</w:t>
      </w:r>
      <w:r w:rsidR="00EA65DF" w:rsidRPr="00587A73">
        <w:rPr>
          <w:rStyle w:val="a4"/>
          <w:rFonts w:ascii="Calibri" w:hAnsi="Calibri" w:cs="Calibri"/>
          <w:bdr w:val="none" w:sz="0" w:space="0" w:color="auto" w:frame="1"/>
        </w:rPr>
        <w:t> </w:t>
      </w:r>
      <w:r w:rsidR="00EA65DF" w:rsidRPr="00587A73">
        <w:rPr>
          <w:rStyle w:val="a4"/>
          <w:rFonts w:ascii="GHEA Grapalat" w:hAnsi="GHEA Grapalat" w:cs="Arian AMU"/>
          <w:bdr w:val="none" w:sz="0" w:space="0" w:color="auto" w:frame="1"/>
        </w:rPr>
        <w:t xml:space="preserve"> </w:t>
      </w:r>
      <w:r w:rsidR="00EA65DF" w:rsidRPr="00587A73">
        <w:rPr>
          <w:rStyle w:val="a4"/>
          <w:rFonts w:ascii="GHEA Grapalat" w:hAnsi="GHEA Grapalat" w:cs="GHEA Grapalat"/>
          <w:bdr w:val="none" w:sz="0" w:space="0" w:color="auto" w:frame="1"/>
        </w:rPr>
        <w:t>ԱՎԱԳԱՆՈՒ</w:t>
      </w:r>
      <w:r w:rsidR="00EA65DF" w:rsidRPr="00587A73">
        <w:rPr>
          <w:rStyle w:val="a4"/>
          <w:rFonts w:ascii="GHEA Grapalat" w:hAnsi="GHEA Grapalat" w:cs="Arian AMU"/>
          <w:bdr w:val="none" w:sz="0" w:space="0" w:color="auto" w:frame="1"/>
        </w:rPr>
        <w:t xml:space="preserve"> </w:t>
      </w:r>
      <w:r w:rsidR="00EA65DF" w:rsidRPr="00587A73">
        <w:rPr>
          <w:rStyle w:val="a4"/>
          <w:rFonts w:ascii="GHEA Grapalat" w:hAnsi="GHEA Grapalat" w:cs="GHEA Grapalat"/>
          <w:bdr w:val="none" w:sz="0" w:space="0" w:color="auto" w:frame="1"/>
        </w:rPr>
        <w:t>ՈՐՈՇՄԱՆ</w:t>
      </w:r>
      <w:r w:rsidR="00EA65DF" w:rsidRPr="00587A73">
        <w:rPr>
          <w:rStyle w:val="a4"/>
          <w:rFonts w:ascii="GHEA Grapalat" w:hAnsi="GHEA Grapalat" w:cs="Arian AMU"/>
          <w:bdr w:val="none" w:sz="0" w:space="0" w:color="auto" w:frame="1"/>
        </w:rPr>
        <w:t xml:space="preserve"> </w:t>
      </w:r>
      <w:r w:rsidR="00EA65DF" w:rsidRPr="00587A73">
        <w:rPr>
          <w:rStyle w:val="a4"/>
          <w:rFonts w:ascii="GHEA Grapalat" w:hAnsi="GHEA Grapalat" w:cs="GHEA Grapalat"/>
          <w:bdr w:val="none" w:sz="0" w:space="0" w:color="auto" w:frame="1"/>
        </w:rPr>
        <w:t>ՆԱԽԱԳԾԻ</w:t>
      </w:r>
      <w:r w:rsidR="00EA65DF" w:rsidRPr="00587A73">
        <w:rPr>
          <w:rFonts w:ascii="Calibri" w:hAnsi="Calibri" w:cs="Calibri"/>
        </w:rPr>
        <w:t> </w:t>
      </w:r>
      <w:r w:rsidR="00EA65DF" w:rsidRPr="00587A73">
        <w:rPr>
          <w:rStyle w:val="a4"/>
          <w:rFonts w:ascii="GHEA Grapalat" w:hAnsi="GHEA Grapalat" w:cs="Arian AMU"/>
          <w:bdr w:val="none" w:sz="0" w:space="0" w:color="auto" w:frame="1"/>
        </w:rPr>
        <w:t>ՎԵՐԱԲԵՐՅԱԼ</w:t>
      </w:r>
    </w:p>
    <w:p w:rsidR="00EA65DF" w:rsidRPr="00587A73" w:rsidRDefault="00EA65DF" w:rsidP="00587A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rFonts w:ascii="GHEA Grapalat" w:hAnsi="GHEA Grapalat" w:cs="Arian AMU"/>
          <w:lang w:val="hy-AM"/>
        </w:rPr>
      </w:pPr>
      <w:r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</w:rPr>
        <w:t>1</w:t>
      </w:r>
      <w:r w:rsidRPr="00587A73">
        <w:rPr>
          <w:rStyle w:val="a4"/>
          <w:rFonts w:ascii="Cambria Math" w:hAnsi="Cambria Math" w:cs="Cambria Math"/>
          <w:b w:val="0"/>
          <w:bCs w:val="0"/>
          <w:u w:val="single"/>
          <w:bdr w:val="none" w:sz="0" w:space="0" w:color="auto" w:frame="1"/>
        </w:rPr>
        <w:t>․</w:t>
      </w:r>
      <w:r w:rsidRPr="00587A73">
        <w:rPr>
          <w:rFonts w:ascii="Calibri" w:hAnsi="Calibri" w:cs="Calibri"/>
        </w:rPr>
        <w:t> </w:t>
      </w:r>
      <w:proofErr w:type="spellStart"/>
      <w:r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</w:rPr>
        <w:t>Իրավական</w:t>
      </w:r>
      <w:proofErr w:type="spellEnd"/>
      <w:r w:rsidRPr="00587A73">
        <w:rPr>
          <w:rFonts w:ascii="Calibri" w:hAnsi="Calibri" w:cs="Calibri"/>
        </w:rPr>
        <w:t> </w:t>
      </w:r>
      <w:proofErr w:type="spellStart"/>
      <w:r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</w:rPr>
        <w:t>ակտի</w:t>
      </w:r>
      <w:proofErr w:type="spellEnd"/>
      <w:r w:rsidRPr="00587A73">
        <w:rPr>
          <w:rFonts w:ascii="Calibri" w:hAnsi="Calibri" w:cs="Calibri"/>
        </w:rPr>
        <w:t> </w:t>
      </w:r>
      <w:proofErr w:type="spellStart"/>
      <w:r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</w:rPr>
        <w:t>անհրաժեշտությունը</w:t>
      </w:r>
      <w:proofErr w:type="spellEnd"/>
      <w:r w:rsidR="00581B9C"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  <w:lang w:val="hy-AM"/>
        </w:rPr>
        <w:t>.</w:t>
      </w:r>
    </w:p>
    <w:p w:rsidR="00581B9C" w:rsidRPr="00587A73" w:rsidRDefault="00EA65DF" w:rsidP="00587A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GHEA Grapalat" w:hAnsi="GHEA Grapalat" w:cs="Arian AMU"/>
          <w:lang w:val="hy-AM"/>
        </w:rPr>
      </w:pPr>
      <w:r w:rsidRPr="00587A73">
        <w:rPr>
          <w:rFonts w:ascii="GHEA Grapalat" w:hAnsi="GHEA Grapalat" w:cs="Arian AMU"/>
          <w:lang w:val="hy-AM"/>
        </w:rPr>
        <w:t>«</w:t>
      </w:r>
      <w:r w:rsidR="00581B9C" w:rsidRPr="00587A73">
        <w:rPr>
          <w:rFonts w:ascii="GHEA Grapalat" w:hAnsi="GHEA Grapalat" w:cs="Arian AMU"/>
          <w:bCs/>
          <w:bdr w:val="none" w:sz="0" w:space="0" w:color="auto" w:frame="1"/>
          <w:lang w:val="hy-AM"/>
        </w:rPr>
        <w:t xml:space="preserve">Վաղարշապատ համայնքի վարչական տարածքում  </w:t>
      </w:r>
      <w:r w:rsidR="00581B9C" w:rsidRPr="00587A73">
        <w:rPr>
          <w:rFonts w:ascii="GHEA Grapalat" w:hAnsi="GHEA Grapalat" w:cs="Arian AMU"/>
          <w:lang w:val="hy-AM"/>
        </w:rPr>
        <w:t>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</w:t>
      </w:r>
      <w:bookmarkStart w:id="0" w:name="_GoBack"/>
      <w:bookmarkEnd w:id="0"/>
      <w:r w:rsidR="00581B9C" w:rsidRPr="00587A73">
        <w:rPr>
          <w:rFonts w:ascii="GHEA Grapalat" w:hAnsi="GHEA Grapalat" w:cs="Arian AMU"/>
          <w:lang w:val="hy-AM"/>
        </w:rPr>
        <w:t xml:space="preserve">ային սննդի ծառայության կազմակերպման համար տարածքի օգտագործման </w:t>
      </w:r>
      <w:r w:rsidR="00581B9C" w:rsidRPr="00587A73">
        <w:rPr>
          <w:rFonts w:ascii="Calibri" w:hAnsi="Calibri" w:cs="Calibri"/>
          <w:lang w:val="hy-AM"/>
        </w:rPr>
        <w:t> </w:t>
      </w:r>
      <w:r w:rsidR="00581B9C" w:rsidRPr="00587A73">
        <w:rPr>
          <w:rFonts w:ascii="GHEA Grapalat" w:hAnsi="GHEA Grapalat" w:cs="GHEA Grapalat"/>
          <w:lang w:val="hy-AM"/>
        </w:rPr>
        <w:t>կարգը</w:t>
      </w:r>
      <w:r w:rsidR="00581B9C" w:rsidRPr="00587A73">
        <w:rPr>
          <w:rFonts w:ascii="GHEA Grapalat" w:hAnsi="GHEA Grapalat" w:cs="Arian AMU"/>
          <w:lang w:val="hy-AM"/>
        </w:rPr>
        <w:t xml:space="preserve">, պայմաններն ու սահմանափակումները </w:t>
      </w:r>
      <w:r w:rsidRPr="00587A73">
        <w:rPr>
          <w:rFonts w:ascii="GHEA Grapalat" w:hAnsi="GHEA Grapalat" w:cs="Arian AMU"/>
          <w:lang w:val="hy-AM"/>
        </w:rPr>
        <w:t>սահմանելու մասին» համայնքի ավագանու որոշման նախագծի ընդունման անհրաժեշտությունը պայմանավորված է «Տեղական ինքնակառավարման մասին» օրենքի 18-րդ հոդվածի 1-ին մասի 41.3-րդ կետի պահանջի կատարումով։ Օրենքի նշված պահանջը ձևակերպվել է «Տեղական</w:t>
      </w:r>
      <w:r w:rsidRPr="00587A73">
        <w:rPr>
          <w:rFonts w:ascii="Calibri" w:hAnsi="Calibri" w:cs="Calibri"/>
          <w:lang w:val="hy-AM"/>
        </w:rPr>
        <w:t> </w:t>
      </w:r>
      <w:r w:rsidRPr="00587A73">
        <w:rPr>
          <w:rFonts w:ascii="GHEA Grapalat" w:hAnsi="GHEA Grapalat" w:cs="GHEA Grapalat"/>
          <w:lang w:val="hy-AM"/>
        </w:rPr>
        <w:t>ինքնակառավարման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մասին»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օրենքում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լրացումներ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կատարելու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մասին»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ՀՕ</w:t>
      </w:r>
      <w:r w:rsidRPr="00587A73">
        <w:rPr>
          <w:rFonts w:ascii="GHEA Grapalat" w:hAnsi="GHEA Grapalat" w:cs="Arian AMU"/>
          <w:lang w:val="hy-AM"/>
        </w:rPr>
        <w:t>-426-</w:t>
      </w:r>
      <w:r w:rsidRPr="00587A73">
        <w:rPr>
          <w:rFonts w:ascii="GHEA Grapalat" w:hAnsi="GHEA Grapalat" w:cs="GHEA Grapalat"/>
          <w:lang w:val="hy-AM"/>
        </w:rPr>
        <w:t>Ն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օրենքով</w:t>
      </w:r>
      <w:r w:rsidRPr="00587A73">
        <w:rPr>
          <w:rFonts w:ascii="GHEA Grapalat" w:hAnsi="GHEA Grapalat" w:cs="Arian AMU"/>
          <w:lang w:val="hy-AM"/>
        </w:rPr>
        <w:t xml:space="preserve">, </w:t>
      </w:r>
      <w:r w:rsidRPr="00587A73">
        <w:rPr>
          <w:rFonts w:ascii="GHEA Grapalat" w:hAnsi="GHEA Grapalat" w:cs="GHEA Grapalat"/>
          <w:lang w:val="hy-AM"/>
        </w:rPr>
        <w:t>որն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ուժի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մեջ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է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մտել</w:t>
      </w:r>
      <w:r w:rsidRPr="00587A73">
        <w:rPr>
          <w:rFonts w:ascii="GHEA Grapalat" w:hAnsi="GHEA Grapalat" w:cs="Arian AMU"/>
          <w:lang w:val="hy-AM"/>
        </w:rPr>
        <w:t xml:space="preserve"> 06</w:t>
      </w:r>
      <w:r w:rsidRPr="00587A73">
        <w:rPr>
          <w:rFonts w:ascii="Cambria Math" w:hAnsi="Cambria Math" w:cs="Cambria Math"/>
          <w:lang w:val="hy-AM"/>
        </w:rPr>
        <w:t>․</w:t>
      </w:r>
      <w:r w:rsidRPr="00587A73">
        <w:rPr>
          <w:rFonts w:ascii="GHEA Grapalat" w:hAnsi="GHEA Grapalat" w:cs="Arian AMU"/>
          <w:lang w:val="hy-AM"/>
        </w:rPr>
        <w:t>01</w:t>
      </w:r>
      <w:r w:rsidRPr="00587A73">
        <w:rPr>
          <w:rFonts w:ascii="Cambria Math" w:hAnsi="Cambria Math" w:cs="Cambria Math"/>
          <w:lang w:val="hy-AM"/>
        </w:rPr>
        <w:t>․</w:t>
      </w:r>
      <w:r w:rsidRPr="00587A73">
        <w:rPr>
          <w:rFonts w:ascii="GHEA Grapalat" w:hAnsi="GHEA Grapalat" w:cs="Arian AMU"/>
          <w:lang w:val="hy-AM"/>
        </w:rPr>
        <w:t xml:space="preserve">2022 </w:t>
      </w:r>
      <w:r w:rsidRPr="00587A73">
        <w:rPr>
          <w:rFonts w:ascii="GHEA Grapalat" w:hAnsi="GHEA Grapalat" w:cs="GHEA Grapalat"/>
          <w:lang w:val="hy-AM"/>
        </w:rPr>
        <w:t>թվականից։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Անհրաժեշտ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է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="00581B9C" w:rsidRPr="00587A73">
        <w:rPr>
          <w:rFonts w:ascii="GHEA Grapalat" w:hAnsi="GHEA Grapalat" w:cs="Arian AMU"/>
          <w:lang w:val="hy-AM"/>
        </w:rPr>
        <w:t>Վաղարշապատ</w:t>
      </w:r>
      <w:r w:rsidRPr="00587A73">
        <w:rPr>
          <w:rFonts w:ascii="Calibri" w:hAnsi="Calibri" w:cs="Calibri"/>
          <w:lang w:val="hy-AM"/>
        </w:rPr>
        <w:t> 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համայնքում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սահմանել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նո</w:t>
      </w:r>
      <w:r w:rsidRPr="00587A73">
        <w:rPr>
          <w:rFonts w:ascii="GHEA Grapalat" w:hAnsi="GHEA Grapalat" w:cs="Arian AMU"/>
          <w:lang w:val="hy-AM"/>
        </w:rPr>
        <w:t>րմատիվ իրավական պահանջներ՝ ըստ Հայաստանի Հանրապետության գործող օրենսդրության։</w:t>
      </w:r>
    </w:p>
    <w:p w:rsidR="00581B9C" w:rsidRPr="00587A73" w:rsidRDefault="00EA65DF" w:rsidP="00587A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  <w:lang w:val="hy-AM"/>
        </w:rPr>
      </w:pPr>
      <w:r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  <w:lang w:val="hy-AM"/>
        </w:rPr>
        <w:t>2</w:t>
      </w:r>
      <w:r w:rsidRPr="00587A73">
        <w:rPr>
          <w:rStyle w:val="a4"/>
          <w:rFonts w:ascii="Cambria Math" w:hAnsi="Cambria Math" w:cs="Cambria Math"/>
          <w:b w:val="0"/>
          <w:bCs w:val="0"/>
          <w:u w:val="single"/>
          <w:bdr w:val="none" w:sz="0" w:space="0" w:color="auto" w:frame="1"/>
          <w:lang w:val="hy-AM"/>
        </w:rPr>
        <w:t>․</w:t>
      </w:r>
      <w:r w:rsidRPr="00587A73">
        <w:rPr>
          <w:rFonts w:ascii="Calibri" w:hAnsi="Calibri" w:cs="Calibri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  <w:lang w:val="hy-AM"/>
        </w:rPr>
        <w:t>Ընթացիկ</w:t>
      </w:r>
      <w:r w:rsidRPr="00587A73">
        <w:rPr>
          <w:rFonts w:ascii="Calibri" w:hAnsi="Calibri" w:cs="Calibri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  <w:lang w:val="hy-AM"/>
        </w:rPr>
        <w:t>իրավիճակը</w:t>
      </w:r>
      <w:r w:rsidRPr="00587A73">
        <w:rPr>
          <w:rFonts w:ascii="Calibri" w:hAnsi="Calibri" w:cs="Calibri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  <w:lang w:val="hy-AM"/>
        </w:rPr>
        <w:t>և</w:t>
      </w:r>
      <w:r w:rsidRPr="00587A73">
        <w:rPr>
          <w:rFonts w:ascii="Calibri" w:hAnsi="Calibri" w:cs="Calibri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  <w:lang w:val="hy-AM"/>
        </w:rPr>
        <w:t>խնդիրները</w:t>
      </w:r>
      <w:r w:rsidR="00581B9C" w:rsidRPr="00587A73">
        <w:rPr>
          <w:rStyle w:val="a4"/>
          <w:rFonts w:ascii="GHEA Grapalat" w:hAnsi="GHEA Grapalat" w:cs="Arian AMU"/>
          <w:b w:val="0"/>
          <w:bCs w:val="0"/>
          <w:u w:val="single"/>
          <w:bdr w:val="none" w:sz="0" w:space="0" w:color="auto" w:frame="1"/>
          <w:lang w:val="hy-AM"/>
        </w:rPr>
        <w:t>.</w:t>
      </w:r>
    </w:p>
    <w:p w:rsidR="00EA65DF" w:rsidRPr="00587A73" w:rsidRDefault="00EA65DF" w:rsidP="00587A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4"/>
          <w:rFonts w:ascii="GHEA Grapalat" w:hAnsi="GHEA Grapalat"/>
          <w:b w:val="0"/>
          <w:bdr w:val="none" w:sz="0" w:space="0" w:color="auto" w:frame="1"/>
          <w:lang w:val="hy-AM"/>
        </w:rPr>
      </w:pPr>
      <w:r w:rsidRPr="00587A73">
        <w:rPr>
          <w:rFonts w:ascii="GHEA Grapalat" w:hAnsi="GHEA Grapalat" w:cs="Arian AMU"/>
          <w:lang w:val="hy-AM"/>
        </w:rPr>
        <w:t>«Տեղական</w:t>
      </w:r>
      <w:r w:rsidRPr="00587A73">
        <w:rPr>
          <w:rFonts w:ascii="Calibri" w:hAnsi="Calibri" w:cs="Calibri"/>
          <w:lang w:val="hy-AM"/>
        </w:rPr>
        <w:t> </w:t>
      </w:r>
      <w:r w:rsidRPr="00587A73">
        <w:rPr>
          <w:rFonts w:ascii="GHEA Grapalat" w:hAnsi="GHEA Grapalat" w:cs="GHEA Grapalat"/>
          <w:lang w:val="hy-AM"/>
        </w:rPr>
        <w:t>ինքնակառավարման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մասին»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օրենքում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լրացումներ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կատարելու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մասին»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ՀՕ</w:t>
      </w:r>
      <w:r w:rsidRPr="00587A73">
        <w:rPr>
          <w:rFonts w:ascii="GHEA Grapalat" w:hAnsi="GHEA Grapalat" w:cs="Arian AMU"/>
          <w:lang w:val="hy-AM"/>
        </w:rPr>
        <w:t>-426-</w:t>
      </w:r>
      <w:r w:rsidRPr="00587A73">
        <w:rPr>
          <w:rFonts w:ascii="GHEA Grapalat" w:hAnsi="GHEA Grapalat" w:cs="GHEA Grapalat"/>
          <w:lang w:val="hy-AM"/>
        </w:rPr>
        <w:t>Ն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օրենքով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կատարված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լրացմանը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համապատասխան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համայնքի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ավագանին</w:t>
      </w:r>
      <w:r w:rsidRPr="00587A73">
        <w:rPr>
          <w:rFonts w:ascii="GHEA Grapalat" w:hAnsi="GHEA Grapalat" w:cs="Arian AMU"/>
          <w:lang w:val="hy-AM"/>
        </w:rPr>
        <w:t xml:space="preserve"> </w:t>
      </w:r>
      <w:r w:rsidRPr="00587A73">
        <w:rPr>
          <w:rFonts w:ascii="GHEA Grapalat" w:hAnsi="GHEA Grapalat" w:cs="GHEA Grapalat"/>
          <w:lang w:val="hy-AM"/>
        </w:rPr>
        <w:t>կարգա</w:t>
      </w:r>
      <w:r w:rsidRPr="00587A73">
        <w:rPr>
          <w:rFonts w:ascii="GHEA Grapalat" w:hAnsi="GHEA Grapalat" w:cs="Arian AMU"/>
          <w:lang w:val="hy-AM"/>
        </w:rPr>
        <w:t xml:space="preserve">վորում չի տվել ոլորտին, մինչդեռ դրա անհրաժեշտությունը բխում է ոչ միայն իրավական, այլ նաև՝ առաջացող իրավահարաբերությունների կարգավորման պահանջից։ </w:t>
      </w:r>
      <w:r w:rsidRPr="00587A73">
        <w:rPr>
          <w:rFonts w:ascii="Calibri" w:hAnsi="Calibri" w:cs="Calibri"/>
          <w:lang w:val="hy-AM"/>
        </w:rPr>
        <w:t> </w:t>
      </w:r>
      <w:r w:rsidRPr="00587A73">
        <w:rPr>
          <w:rFonts w:ascii="GHEA Grapalat" w:hAnsi="GHEA Grapalat" w:cs="GHEA Grapalat"/>
          <w:lang w:val="hy-AM"/>
        </w:rPr>
        <w:t>Համայնք</w:t>
      </w:r>
      <w:r w:rsidR="001D32FB" w:rsidRPr="00587A73">
        <w:rPr>
          <w:rFonts w:ascii="GHEA Grapalat" w:hAnsi="GHEA Grapalat" w:cs="GHEA Grapalat"/>
          <w:lang w:val="hy-AM"/>
        </w:rPr>
        <w:t>ում</w:t>
      </w:r>
      <w:r w:rsidRPr="00587A73">
        <w:rPr>
          <w:rStyle w:val="a4"/>
          <w:rFonts w:ascii="GHEA Grapalat" w:hAnsi="GHEA Grapalat"/>
          <w:b w:val="0"/>
          <w:bdr w:val="none" w:sz="0" w:space="0" w:color="auto" w:frame="1"/>
          <w:lang w:val="hy-AM"/>
        </w:rPr>
        <w:t xml:space="preserve"> նման գործունեության ծավալումը իրատեսական է, ինչի կարգավորումը պահանջում է համայնքի ավագանու համապատասխան որոշում։</w:t>
      </w:r>
    </w:p>
    <w:p w:rsidR="00EA65DF" w:rsidRPr="00587A73" w:rsidRDefault="00EA65DF" w:rsidP="00587A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4"/>
          <w:rFonts w:ascii="GHEA Grapalat" w:hAnsi="GHEA Grapalat"/>
          <w:b w:val="0"/>
          <w:bdr w:val="none" w:sz="0" w:space="0" w:color="auto" w:frame="1"/>
          <w:lang w:val="hy-AM"/>
        </w:rPr>
      </w:pPr>
      <w:r w:rsidRPr="00587A73">
        <w:rPr>
          <w:rStyle w:val="a4"/>
          <w:rFonts w:ascii="Calibri" w:hAnsi="Calibri" w:cs="Calibri"/>
          <w:b w:val="0"/>
          <w:bdr w:val="none" w:sz="0" w:space="0" w:color="auto" w:frame="1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bdr w:val="none" w:sz="0" w:space="0" w:color="auto" w:frame="1"/>
          <w:lang w:val="hy-AM"/>
        </w:rPr>
        <w:t>3</w:t>
      </w:r>
      <w:r w:rsidRPr="00587A73">
        <w:rPr>
          <w:rStyle w:val="a4"/>
          <w:rFonts w:ascii="Cambria Math" w:hAnsi="Cambria Math" w:cs="Cambria Math"/>
          <w:b w:val="0"/>
          <w:bCs w:val="0"/>
          <w:bdr w:val="none" w:sz="0" w:space="0" w:color="auto" w:frame="1"/>
          <w:lang w:val="hy-AM"/>
        </w:rPr>
        <w:t>․</w:t>
      </w:r>
      <w:r w:rsidRPr="00587A73">
        <w:rPr>
          <w:rStyle w:val="a4"/>
          <w:rFonts w:ascii="Calibri" w:hAnsi="Calibri" w:cs="Calibri"/>
          <w:b w:val="0"/>
          <w:bdr w:val="none" w:sz="0" w:space="0" w:color="auto" w:frame="1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bdr w:val="none" w:sz="0" w:space="0" w:color="auto" w:frame="1"/>
          <w:lang w:val="hy-AM"/>
        </w:rPr>
        <w:t>Իրավական</w:t>
      </w:r>
      <w:r w:rsidRPr="00587A73">
        <w:rPr>
          <w:rStyle w:val="a4"/>
          <w:rFonts w:ascii="Calibri" w:hAnsi="Calibri" w:cs="Calibri"/>
          <w:b w:val="0"/>
          <w:bdr w:val="none" w:sz="0" w:space="0" w:color="auto" w:frame="1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bdr w:val="none" w:sz="0" w:space="0" w:color="auto" w:frame="1"/>
          <w:lang w:val="hy-AM"/>
        </w:rPr>
        <w:t>ակտի</w:t>
      </w:r>
      <w:r w:rsidRPr="00587A73">
        <w:rPr>
          <w:rStyle w:val="a4"/>
          <w:rFonts w:ascii="Calibri" w:hAnsi="Calibri" w:cs="Calibri"/>
          <w:b w:val="0"/>
          <w:bdr w:val="none" w:sz="0" w:space="0" w:color="auto" w:frame="1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bdr w:val="none" w:sz="0" w:space="0" w:color="auto" w:frame="1"/>
          <w:lang w:val="hy-AM"/>
        </w:rPr>
        <w:t>կիրառման</w:t>
      </w:r>
      <w:r w:rsidRPr="00587A73">
        <w:rPr>
          <w:rStyle w:val="a4"/>
          <w:rFonts w:ascii="Calibri" w:hAnsi="Calibri" w:cs="Calibri"/>
          <w:b w:val="0"/>
          <w:bdr w:val="none" w:sz="0" w:space="0" w:color="auto" w:frame="1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bdr w:val="none" w:sz="0" w:space="0" w:color="auto" w:frame="1"/>
          <w:lang w:val="hy-AM"/>
        </w:rPr>
        <w:t>դեպքում</w:t>
      </w:r>
      <w:r w:rsidRPr="00587A73">
        <w:rPr>
          <w:rStyle w:val="a4"/>
          <w:rFonts w:ascii="Calibri" w:hAnsi="Calibri" w:cs="Calibri"/>
          <w:b w:val="0"/>
          <w:bdr w:val="none" w:sz="0" w:space="0" w:color="auto" w:frame="1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bdr w:val="none" w:sz="0" w:space="0" w:color="auto" w:frame="1"/>
          <w:lang w:val="hy-AM"/>
        </w:rPr>
        <w:t>ակնկալվող</w:t>
      </w:r>
      <w:r w:rsidRPr="00587A73">
        <w:rPr>
          <w:rStyle w:val="a4"/>
          <w:rFonts w:ascii="Calibri" w:hAnsi="Calibri" w:cs="Calibri"/>
          <w:b w:val="0"/>
          <w:bdr w:val="none" w:sz="0" w:space="0" w:color="auto" w:frame="1"/>
          <w:lang w:val="hy-AM"/>
        </w:rPr>
        <w:t> </w:t>
      </w:r>
      <w:r w:rsidRPr="00587A73">
        <w:rPr>
          <w:rStyle w:val="a4"/>
          <w:rFonts w:ascii="GHEA Grapalat" w:hAnsi="GHEA Grapalat" w:cs="Arian AMU"/>
          <w:b w:val="0"/>
          <w:bCs w:val="0"/>
          <w:bdr w:val="none" w:sz="0" w:space="0" w:color="auto" w:frame="1"/>
          <w:lang w:val="hy-AM"/>
        </w:rPr>
        <w:t>արդյունքը</w:t>
      </w:r>
    </w:p>
    <w:p w:rsidR="00581B9C" w:rsidRPr="00587A73" w:rsidRDefault="00581B9C" w:rsidP="00587A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4"/>
          <w:rFonts w:ascii="GHEA Grapalat" w:hAnsi="GHEA Grapalat"/>
          <w:b w:val="0"/>
          <w:bdr w:val="none" w:sz="0" w:space="0" w:color="auto" w:frame="1"/>
        </w:rPr>
      </w:pPr>
      <w:proofErr w:type="spellStart"/>
      <w:proofErr w:type="gram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Վաղարշապատ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համայնքի</w:t>
      </w:r>
      <w:proofErr w:type="spellEnd"/>
      <w:proofErr w:type="gram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ավագանու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որոշման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վերը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նշված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նախագիծը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ընդունելու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արդյունքում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ակնկալվում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է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կանոնակարգել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հանրային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սննդի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ծառայություն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մատուցող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lastRenderedPageBreak/>
        <w:t xml:space="preserve">անձանց՝ տվյալ օբյեկտին հարակից ընդհանուր օգտագործման տարածքներում ամառային (մայիսի 1-ից հոկտեմբերի 31-ը ներառյալ) և ձմեռային (նոյեմբերի 1-ից ապրիլի 30-ը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ներառյալ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)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սեզոններին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հանրային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սննդի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ծառայության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կազմակերպման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գործունեությունը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հատկապես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Էջմիածին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քաղաքի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տարածքում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։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Որպես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զբոսաշրջային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և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հոգևոր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կենտրոն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՝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այստեղ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կարևոր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է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նշված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գործունեության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պատշաճ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կազմակերպումը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՝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նորմատիվ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պահանջներին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համապատասխան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,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որից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բացի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՝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հանրային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սննդի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ծառայություն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մատուցող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անձանց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կողմից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կիրականացվի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իրենց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օբյեկտին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հարակից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ընդհանուր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օգտագործման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տարածքներ</w:t>
      </w:r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ի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պարտադիր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բարեկարգման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պահանջների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կատար</w:t>
      </w:r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ումը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։</w:t>
      </w:r>
    </w:p>
    <w:p w:rsidR="00EA65DF" w:rsidRPr="00587A73" w:rsidRDefault="00EA65DF" w:rsidP="00587A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4"/>
          <w:rFonts w:ascii="GHEA Grapalat" w:hAnsi="GHEA Grapalat"/>
          <w:b w:val="0"/>
          <w:bCs w:val="0"/>
        </w:rPr>
      </w:pPr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4</w:t>
      </w:r>
      <w:r w:rsidRPr="00587A73">
        <w:rPr>
          <w:rStyle w:val="a4"/>
          <w:rFonts w:ascii="Cambria Math" w:hAnsi="Cambria Math" w:cs="Cambria Math"/>
          <w:b w:val="0"/>
          <w:bdr w:val="none" w:sz="0" w:space="0" w:color="auto" w:frame="1"/>
        </w:rPr>
        <w:t>․</w:t>
      </w:r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 w:cs="GHEA Grapalat"/>
          <w:b w:val="0"/>
          <w:bdr w:val="none" w:sz="0" w:space="0" w:color="auto" w:frame="1"/>
        </w:rPr>
        <w:t>Իրավական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 w:cs="GHEA Grapalat"/>
          <w:b w:val="0"/>
          <w:bdr w:val="none" w:sz="0" w:space="0" w:color="auto" w:frame="1"/>
        </w:rPr>
        <w:t>ակտի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 w:cs="GHEA Grapalat"/>
          <w:b w:val="0"/>
          <w:bdr w:val="none" w:sz="0" w:space="0" w:color="auto" w:frame="1"/>
        </w:rPr>
        <w:t>նորմատիվ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 w:cs="GHEA Grapalat"/>
          <w:b w:val="0"/>
          <w:bdr w:val="none" w:sz="0" w:space="0" w:color="auto" w:frame="1"/>
        </w:rPr>
        <w:t>բնույթի</w:t>
      </w:r>
      <w:proofErr w:type="spellEnd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Pr="00587A73">
        <w:rPr>
          <w:rStyle w:val="a4"/>
          <w:rFonts w:ascii="GHEA Grapalat" w:hAnsi="GHEA Grapalat" w:cs="GHEA Grapalat"/>
          <w:b w:val="0"/>
          <w:bdr w:val="none" w:sz="0" w:space="0" w:color="auto" w:frame="1"/>
        </w:rPr>
        <w:t>հիմնավորվածո</w:t>
      </w:r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ւթյունը</w:t>
      </w:r>
      <w:proofErr w:type="spellEnd"/>
      <w:r w:rsidRPr="00587A73">
        <w:rPr>
          <w:rStyle w:val="a4"/>
          <w:rFonts w:ascii="Calibri" w:hAnsi="Calibri" w:cs="Calibri"/>
          <w:b w:val="0"/>
          <w:bdr w:val="none" w:sz="0" w:space="0" w:color="auto" w:frame="1"/>
        </w:rPr>
        <w:t> </w:t>
      </w:r>
    </w:p>
    <w:p w:rsidR="00EA65DF" w:rsidRPr="00587A73" w:rsidRDefault="00581B9C" w:rsidP="00587A7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rFonts w:ascii="GHEA Grapalat" w:hAnsi="GHEA Grapalat"/>
          <w:b w:val="0"/>
          <w:bdr w:val="none" w:sz="0" w:space="0" w:color="auto" w:frame="1"/>
        </w:rPr>
      </w:pPr>
      <w:proofErr w:type="spellStart"/>
      <w:r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Նշված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որոշման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նախագիծը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կրում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է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նորմատիվ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բնույթ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,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քանի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որ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պարունակում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է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վարքագծի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պարտադիր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կանոններ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համայնքի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վարչական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տարածքում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անորոշ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թվով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անձանց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 xml:space="preserve"> </w:t>
      </w:r>
      <w:proofErr w:type="spellStart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համար</w:t>
      </w:r>
      <w:proofErr w:type="spellEnd"/>
      <w:r w:rsidR="00EA65DF" w:rsidRPr="00587A73">
        <w:rPr>
          <w:rStyle w:val="a4"/>
          <w:rFonts w:ascii="GHEA Grapalat" w:hAnsi="GHEA Grapalat"/>
          <w:b w:val="0"/>
          <w:bdr w:val="none" w:sz="0" w:space="0" w:color="auto" w:frame="1"/>
        </w:rPr>
        <w:t>։</w:t>
      </w:r>
    </w:p>
    <w:p w:rsidR="00A96779" w:rsidRPr="00587A73" w:rsidRDefault="00A96779" w:rsidP="00587A73">
      <w:pPr>
        <w:spacing w:line="360" w:lineRule="auto"/>
        <w:rPr>
          <w:rFonts w:ascii="GHEA Grapalat" w:hAnsi="GHEA Grapalat"/>
        </w:rPr>
      </w:pPr>
    </w:p>
    <w:p w:rsidR="00EA65DF" w:rsidRPr="00587A73" w:rsidRDefault="00EA65DF" w:rsidP="00587A73">
      <w:pPr>
        <w:spacing w:line="360" w:lineRule="auto"/>
        <w:rPr>
          <w:rFonts w:ascii="GHEA Grapalat" w:hAnsi="GHEA Grapalat"/>
        </w:rPr>
      </w:pPr>
    </w:p>
    <w:p w:rsidR="00581B9C" w:rsidRPr="00587A73" w:rsidRDefault="00581B9C" w:rsidP="00587A73">
      <w:pPr>
        <w:spacing w:line="360" w:lineRule="auto"/>
        <w:ind w:firstLine="578"/>
        <w:jc w:val="center"/>
        <w:rPr>
          <w:rFonts w:ascii="GHEA Grapalat" w:hAnsi="GHEA Grapalat" w:cs="Sylfaen"/>
          <w:lang w:val="hy-AM"/>
        </w:rPr>
      </w:pPr>
      <w:r w:rsidRPr="00587A73">
        <w:rPr>
          <w:rFonts w:ascii="GHEA Grapalat" w:hAnsi="GHEA Grapalat" w:cs="Sylfaen"/>
          <w:b/>
          <w:bCs/>
          <w:sz w:val="24"/>
          <w:szCs w:val="24"/>
          <w:lang w:val="hy-AM"/>
        </w:rPr>
        <w:t>ՀԱՄԱՅՆՔԻ</w:t>
      </w:r>
      <w:r w:rsidRPr="00587A73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Pr="00587A7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ՂԵԿԱՎԱՐ</w:t>
      </w:r>
      <w:r w:rsidRPr="00587A73">
        <w:rPr>
          <w:rFonts w:ascii="GHEA Grapalat" w:hAnsi="GHEA Grapalat" w:cs="Arial Armenian"/>
          <w:b/>
          <w:bCs/>
          <w:sz w:val="24"/>
          <w:szCs w:val="24"/>
          <w:lang w:val="hy-AM"/>
        </w:rPr>
        <w:tab/>
      </w:r>
      <w:r w:rsidRPr="00587A73">
        <w:rPr>
          <w:rFonts w:ascii="GHEA Grapalat" w:hAnsi="GHEA Grapalat" w:cs="Arial Armenian"/>
          <w:b/>
          <w:bCs/>
          <w:sz w:val="24"/>
          <w:szCs w:val="24"/>
        </w:rPr>
        <w:t xml:space="preserve">    </w:t>
      </w:r>
      <w:r w:rsidRPr="00587A73">
        <w:rPr>
          <w:rFonts w:ascii="GHEA Grapalat" w:hAnsi="GHEA Grapalat" w:cs="Arial Armenian"/>
          <w:b/>
          <w:bCs/>
          <w:sz w:val="24"/>
          <w:szCs w:val="24"/>
          <w:lang w:val="hy-AM"/>
        </w:rPr>
        <w:tab/>
      </w:r>
      <w:r w:rsidRPr="00587A73">
        <w:rPr>
          <w:rFonts w:ascii="GHEA Grapalat" w:hAnsi="GHEA Grapalat" w:cs="Arial Armenian"/>
          <w:b/>
          <w:bCs/>
          <w:sz w:val="24"/>
          <w:szCs w:val="24"/>
          <w:lang w:val="hy-AM"/>
        </w:rPr>
        <w:tab/>
      </w:r>
      <w:r w:rsidRPr="00587A73">
        <w:rPr>
          <w:rFonts w:ascii="GHEA Grapalat" w:hAnsi="GHEA Grapalat" w:cs="Arial Armenian"/>
          <w:b/>
          <w:bCs/>
          <w:sz w:val="24"/>
          <w:szCs w:val="24"/>
        </w:rPr>
        <w:t xml:space="preserve">         </w:t>
      </w:r>
      <w:r w:rsidRPr="00587A73">
        <w:rPr>
          <w:rFonts w:ascii="GHEA Grapalat" w:hAnsi="GHEA Grapalat" w:cs="Sylfaen"/>
          <w:b/>
          <w:bCs/>
          <w:sz w:val="24"/>
          <w:szCs w:val="24"/>
          <w:lang w:val="hy-AM"/>
        </w:rPr>
        <w:t>Դ</w:t>
      </w:r>
      <w:r w:rsidRPr="00587A73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. </w:t>
      </w:r>
      <w:r w:rsidRPr="00587A73">
        <w:rPr>
          <w:rFonts w:ascii="GHEA Grapalat" w:hAnsi="GHEA Grapalat" w:cs="Sylfaen"/>
          <w:b/>
          <w:bCs/>
          <w:sz w:val="24"/>
          <w:szCs w:val="24"/>
          <w:lang w:val="hy-AM"/>
        </w:rPr>
        <w:t>ԳԱՍՊԱՐՅԱՆ</w:t>
      </w:r>
    </w:p>
    <w:p w:rsidR="00581B9C" w:rsidRPr="00587A73" w:rsidRDefault="00581B9C" w:rsidP="00587A73">
      <w:pPr>
        <w:tabs>
          <w:tab w:val="num" w:pos="-360"/>
        </w:tabs>
        <w:spacing w:line="360" w:lineRule="auto"/>
        <w:ind w:right="76"/>
        <w:rPr>
          <w:rFonts w:ascii="GHEA Grapalat" w:hAnsi="GHEA Grapalat" w:cs="Sylfaen"/>
          <w:lang w:val="hy-AM"/>
        </w:rPr>
      </w:pPr>
    </w:p>
    <w:p w:rsidR="00EA65DF" w:rsidRPr="00587A73" w:rsidRDefault="00EA65DF" w:rsidP="00587A73">
      <w:pPr>
        <w:spacing w:line="360" w:lineRule="auto"/>
        <w:rPr>
          <w:rFonts w:ascii="GHEA Grapalat" w:hAnsi="GHEA Grapalat"/>
        </w:rPr>
      </w:pPr>
    </w:p>
    <w:sectPr w:rsidR="00EA65DF" w:rsidRPr="00587A73" w:rsidSect="00581B9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39"/>
    <w:rsid w:val="001D32FB"/>
    <w:rsid w:val="00581B9C"/>
    <w:rsid w:val="00587A73"/>
    <w:rsid w:val="007D6B39"/>
    <w:rsid w:val="00A96779"/>
    <w:rsid w:val="00E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8B499-5BB2-43CC-B281-B2EF3CD8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5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2025-04-21T08:12:00Z</cp:lastPrinted>
  <dcterms:created xsi:type="dcterms:W3CDTF">2025-02-13T08:34:00Z</dcterms:created>
  <dcterms:modified xsi:type="dcterms:W3CDTF">2025-04-21T08:12:00Z</dcterms:modified>
</cp:coreProperties>
</file>